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B" w:rsidRDefault="003F599B" w:rsidP="00132FC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982345" cy="1266825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Cari amici e amiche</w:t>
      </w:r>
      <w:r w:rsidR="0024069C">
        <w:t xml:space="preserve"> del Rotary</w:t>
      </w:r>
      <w:r>
        <w:t>,</w:t>
      </w:r>
    </w:p>
    <w:p w:rsidR="007962CF" w:rsidRDefault="0024069C" w:rsidP="00132FC2">
      <w:r>
        <w:t xml:space="preserve">nel mese di Febbraio, </w:t>
      </w:r>
      <w:r w:rsidR="00B0796D">
        <w:t>il giorno 14 per precisione</w:t>
      </w:r>
      <w:r>
        <w:t xml:space="preserve">, il </w:t>
      </w:r>
      <w:r w:rsidR="007962CF">
        <w:t>Rotary aquilano</w:t>
      </w:r>
      <w:r>
        <w:t xml:space="preserve"> ha avuto </w:t>
      </w:r>
      <w:r w:rsidR="007962CF">
        <w:t>un'occasione straordinaria</w:t>
      </w:r>
      <w:r>
        <w:t>: la presenza a L'Aquila dei tredici Governatori Eletti italiani che hanno tenuto nella nostra città una sessione di lavoro preparatoria dell'Anno Rotariano 2015-2016</w:t>
      </w:r>
      <w:r w:rsidR="007962CF">
        <w:t>.</w:t>
      </w:r>
    </w:p>
    <w:p w:rsidR="007962CF" w:rsidRDefault="007962CF" w:rsidP="00132FC2">
      <w:r>
        <w:t>Per l'occasione, il nostro Club si è reso promotore e ha realizzato insieme con il RC L'Aquila Gran Sasso d'Italia un Forum su</w:t>
      </w:r>
      <w:r w:rsidR="0073604D">
        <w:t xml:space="preserve"> "</w:t>
      </w:r>
      <w:r w:rsidR="00B0796D">
        <w:t>Etica</w:t>
      </w:r>
      <w:r w:rsidR="0073604D">
        <w:t>, anche l'associazionismo rotariano può essere un modello efficace al servizio dell'uomo"</w:t>
      </w:r>
      <w:r w:rsidR="00B0796D">
        <w:t xml:space="preserve"> </w:t>
      </w:r>
      <w:r>
        <w:t>in cui i due illustri relatori</w:t>
      </w:r>
      <w:r w:rsidR="0073604D">
        <w:t xml:space="preserve">, </w:t>
      </w:r>
      <w:r>
        <w:t>l'Arcivescovo Mons. Giuseppe Petrocchi</w:t>
      </w:r>
      <w:r w:rsidR="0073604D">
        <w:t xml:space="preserve"> e il Prof. Giannino Di Tommaso,</w:t>
      </w:r>
      <w:r>
        <w:t xml:space="preserve"> hanno fornito elementi sulla materia, tanto vasta quanto interessante, e importanti spunti di riflessione</w:t>
      </w:r>
      <w:r w:rsidR="00B0796D">
        <w:t xml:space="preserve"> alle alte cariche rotariane </w:t>
      </w:r>
      <w:r w:rsidR="0073604D">
        <w:t xml:space="preserve">presenti </w:t>
      </w:r>
      <w:r w:rsidR="00B0796D">
        <w:t xml:space="preserve">e a tutti </w:t>
      </w:r>
      <w:r w:rsidR="0073604D">
        <w:t>gli ospiti</w:t>
      </w:r>
      <w:r w:rsidR="00B0796D">
        <w:t>.</w:t>
      </w:r>
    </w:p>
    <w:p w:rsidR="00B0796D" w:rsidRDefault="00B0796D" w:rsidP="00132FC2">
      <w:r>
        <w:t xml:space="preserve">La giornata si è conclusa con l'incontro dei Governatori Eletti con i soci e i familiari dei due Club aquilani, al quale ha partecipato anche un caro amico del Rotary aquilano, il PDG Mario Giannola. </w:t>
      </w:r>
    </w:p>
    <w:p w:rsidR="0024069C" w:rsidRDefault="005E37A3" w:rsidP="00132FC2">
      <w:r>
        <w:t>Nel mese di febbraio, come sanno bene i Rotariani, cade l'anniversario della nascita del Rotary avvenuta ormai ben 110 anni fa.</w:t>
      </w:r>
    </w:p>
    <w:p w:rsidR="005E37A3" w:rsidRDefault="005E37A3" w:rsidP="00132FC2">
      <w:r>
        <w:t xml:space="preserve">Quest'anno la Commissione distrettuale per la Rotary Foundation ha invitato tutti i 65 Club del Distretto 2090 a organizzare uno spettacolo di raccolta fondi con una corale locale. </w:t>
      </w:r>
      <w:r w:rsidR="009D63C0">
        <w:t>I due Club aquilani, occasionalmente anche con il RC Avezzano, hanno risposto all</w:t>
      </w:r>
      <w:r>
        <w:t>'iniziativa, denominata "Coralmente Rotary"</w:t>
      </w:r>
      <w:r w:rsidR="0073604D">
        <w:t>,</w:t>
      </w:r>
      <w:r>
        <w:t xml:space="preserve"> </w:t>
      </w:r>
      <w:r w:rsidR="009D63C0">
        <w:t>con la corale aquilana "Gran Sasso" del Maestro Mantini. L'iniziativa aquilana ha raccolto qua</w:t>
      </w:r>
      <w:r w:rsidR="0073604D">
        <w:t>s</w:t>
      </w:r>
      <w:r w:rsidR="009D63C0">
        <w:t>i 1.500 Euro che vengono versati alla Fondazione Rotary finalizza</w:t>
      </w:r>
      <w:r w:rsidR="0073604D">
        <w:t>ndoli</w:t>
      </w:r>
      <w:r w:rsidR="009D63C0">
        <w:t xml:space="preserve"> all'eradicazione della Polio.</w:t>
      </w:r>
    </w:p>
    <w:p w:rsidR="009D63C0" w:rsidRDefault="009D63C0" w:rsidP="00132FC2">
      <w:r>
        <w:t xml:space="preserve">Anche Marzo, </w:t>
      </w:r>
      <w:r w:rsidR="00E67391">
        <w:t>vedrà appuntamenti importanti per i soci e per i graditi ospiti</w:t>
      </w:r>
      <w:r>
        <w:t>: i soci sono chiamati in Assemblea per approvare il Bilancio 2013-2014 e per consentire al Club di esprimere la preferenza per la designazione del governatore del Distretto 2090 per l'anno 2017-2018 (il succes</w:t>
      </w:r>
      <w:r w:rsidR="00E67391">
        <w:t xml:space="preserve">sore del DGN Paolo Raschiatore), mentre </w:t>
      </w:r>
      <w:r>
        <w:t xml:space="preserve">il 31 marzo avremo </w:t>
      </w:r>
      <w:r w:rsidR="00E67391">
        <w:t xml:space="preserve">tutti </w:t>
      </w:r>
      <w:r>
        <w:t xml:space="preserve">il piacere di ospitare il Dott. Eugenio Coccia, già Direttore dei Laboratori </w:t>
      </w:r>
      <w:r w:rsidR="00D16FFB">
        <w:t xml:space="preserve">Nazionali del </w:t>
      </w:r>
      <w:r>
        <w:t>Gran Sasso, oggi Direttore del G</w:t>
      </w:r>
      <w:r w:rsidR="0073604D">
        <w:t xml:space="preserve">ran Sasso Science Institute dell'Aquila </w:t>
      </w:r>
      <w:r>
        <w:t xml:space="preserve">che verrà a </w:t>
      </w:r>
      <w:r w:rsidR="0073604D">
        <w:t>parlarci del</w:t>
      </w:r>
      <w:r>
        <w:t xml:space="preserve">l'importanza della Ricerca e </w:t>
      </w:r>
      <w:r w:rsidR="0073604D">
        <w:t>del</w:t>
      </w:r>
      <w:r>
        <w:t>le attività formative di eccellenza mondiale che l'Istituto da lui diretto offre a giovani laureati, a livelli di eccellenza mondiale.</w:t>
      </w:r>
    </w:p>
    <w:p w:rsidR="00297DD9" w:rsidRDefault="00E67391" w:rsidP="00132FC2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149225</wp:posOffset>
            </wp:positionV>
            <wp:extent cx="1400175" cy="1199515"/>
            <wp:effectExtent l="19050" t="0" r="9525" b="0"/>
            <wp:wrapNone/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79F">
        <w:t>Accendiamo la luce del Rotary!</w:t>
      </w:r>
    </w:p>
    <w:p w:rsidR="003F599B" w:rsidRDefault="003F599B" w:rsidP="00132FC2"/>
    <w:sectPr w:rsidR="003F599B" w:rsidSect="00297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32FC2"/>
    <w:rsid w:val="000C3268"/>
    <w:rsid w:val="00132FC2"/>
    <w:rsid w:val="0024069C"/>
    <w:rsid w:val="00297DD9"/>
    <w:rsid w:val="003D079F"/>
    <w:rsid w:val="003F599B"/>
    <w:rsid w:val="005D6491"/>
    <w:rsid w:val="005E37A3"/>
    <w:rsid w:val="00720280"/>
    <w:rsid w:val="0073604D"/>
    <w:rsid w:val="007962CF"/>
    <w:rsid w:val="00822899"/>
    <w:rsid w:val="00975FED"/>
    <w:rsid w:val="009C3501"/>
    <w:rsid w:val="009D63C0"/>
    <w:rsid w:val="00B0796D"/>
    <w:rsid w:val="00BD2E1B"/>
    <w:rsid w:val="00C43147"/>
    <w:rsid w:val="00CF6DB1"/>
    <w:rsid w:val="00D16FFB"/>
    <w:rsid w:val="00D9245C"/>
    <w:rsid w:val="00E67391"/>
    <w:rsid w:val="00E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2015-04-19T14:34:00Z</dcterms:created>
  <dcterms:modified xsi:type="dcterms:W3CDTF">2015-04-19T14:34:00Z</dcterms:modified>
</cp:coreProperties>
</file>